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E6" w:rsidRPr="00640368" w:rsidRDefault="00A976E6" w:rsidP="00A976E6">
      <w:pPr>
        <w:spacing w:after="2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36"/>
          <w:szCs w:val="36"/>
        </w:rPr>
      </w:pPr>
      <w:r w:rsidRPr="00640368">
        <w:rPr>
          <w:rFonts w:ascii="Times New Roman" w:eastAsia="Times New Roman" w:hAnsi="Times New Roman"/>
          <w:b/>
          <w:color w:val="000000"/>
          <w:kern w:val="36"/>
          <w:sz w:val="36"/>
          <w:szCs w:val="36"/>
        </w:rPr>
        <w:t>Министерство образования и науки РД</w:t>
      </w:r>
    </w:p>
    <w:p w:rsidR="00A976E6" w:rsidRPr="00640368" w:rsidRDefault="00A976E6" w:rsidP="00A976E6">
      <w:pPr>
        <w:spacing w:after="25" w:line="240" w:lineRule="auto"/>
        <w:jc w:val="center"/>
        <w:outlineLvl w:val="0"/>
        <w:rPr>
          <w:rFonts w:ascii="Monotype Corsiva" w:eastAsia="Times New Roman" w:hAnsi="Monotype Corsiva" w:cs="Arial"/>
          <w:b/>
          <w:color w:val="FF0000"/>
          <w:kern w:val="36"/>
          <w:sz w:val="36"/>
          <w:szCs w:val="36"/>
        </w:rPr>
      </w:pPr>
      <w:r w:rsidRPr="00640368">
        <w:rPr>
          <w:rFonts w:ascii="Monotype Corsiva" w:eastAsia="Times New Roman" w:hAnsi="Monotype Corsiva"/>
          <w:b/>
          <w:color w:val="FF0000"/>
          <w:kern w:val="36"/>
          <w:sz w:val="36"/>
          <w:szCs w:val="36"/>
        </w:rPr>
        <w:t>Муниципальное казённое общеобразовательное учреждение</w:t>
      </w:r>
    </w:p>
    <w:p w:rsidR="00A976E6" w:rsidRPr="00640368" w:rsidRDefault="00A976E6" w:rsidP="00A976E6">
      <w:pPr>
        <w:spacing w:after="125" w:line="240" w:lineRule="auto"/>
        <w:jc w:val="center"/>
        <w:rPr>
          <w:rFonts w:ascii="Comic Sans MS" w:eastAsia="Times New Roman" w:hAnsi="Comic Sans MS"/>
          <w:b/>
          <w:color w:val="CCC0D9" w:themeColor="accent4" w:themeTint="66"/>
          <w:sz w:val="28"/>
          <w:szCs w:val="28"/>
        </w:rPr>
      </w:pPr>
      <w:r w:rsidRPr="00640368">
        <w:rPr>
          <w:rFonts w:ascii="Comic Sans MS" w:eastAsia="Times New Roman" w:hAnsi="Comic Sans MS"/>
          <w:b/>
          <w:bCs/>
          <w:color w:val="CCC0D9" w:themeColor="accent4" w:themeTint="66"/>
          <w:sz w:val="28"/>
          <w:szCs w:val="28"/>
        </w:rPr>
        <w:t>«Геджухская СОШ» Дербентского района</w:t>
      </w:r>
    </w:p>
    <w:p w:rsidR="00A976E6" w:rsidRPr="00A057A0" w:rsidRDefault="00A976E6" w:rsidP="00A976E6">
      <w:pPr>
        <w:spacing w:after="2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</w:rPr>
      </w:pPr>
    </w:p>
    <w:p w:rsidR="00A976E6" w:rsidRPr="00A057A0" w:rsidRDefault="00A976E6" w:rsidP="00A976E6">
      <w:pPr>
        <w:spacing w:after="125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A976E6" w:rsidRPr="00A057A0" w:rsidRDefault="00A976E6" w:rsidP="00A976E6">
      <w:pPr>
        <w:spacing w:after="2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</w:rPr>
      </w:pPr>
    </w:p>
    <w:p w:rsidR="00A976E6" w:rsidRDefault="00A976E6" w:rsidP="00A976E6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976E6" w:rsidRDefault="00A976E6" w:rsidP="00A976E6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976E6" w:rsidRDefault="00A976E6" w:rsidP="00A976E6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976E6" w:rsidRDefault="00A976E6" w:rsidP="00A976E6">
      <w:pPr>
        <w:spacing w:after="125" w:line="240" w:lineRule="auto"/>
        <w:rPr>
          <w:rFonts w:ascii="Comic Sans MS" w:eastAsia="Times New Roman" w:hAnsi="Comic Sans MS"/>
          <w:b/>
          <w:color w:val="00B050"/>
          <w:sz w:val="60"/>
          <w:szCs w:val="60"/>
        </w:rPr>
      </w:pPr>
      <w:r w:rsidRPr="007428F1">
        <w:rPr>
          <w:rFonts w:ascii="Comic Sans MS" w:eastAsia="Times New Roman" w:hAnsi="Comic Sans MS"/>
          <w:b/>
          <w:color w:val="FF0000"/>
          <w:sz w:val="60"/>
          <w:szCs w:val="60"/>
        </w:rPr>
        <w:t xml:space="preserve"> </w:t>
      </w:r>
      <w:r w:rsidRPr="00A976E6">
        <w:rPr>
          <w:rFonts w:ascii="Comic Sans MS" w:eastAsia="Times New Roman" w:hAnsi="Comic Sans MS"/>
          <w:b/>
          <w:color w:val="00B050"/>
          <w:sz w:val="60"/>
          <w:szCs w:val="60"/>
        </w:rPr>
        <w:t>Разработка открытого урока</w:t>
      </w:r>
    </w:p>
    <w:p w:rsidR="00A976E6" w:rsidRPr="00A976E6" w:rsidRDefault="00A976E6" w:rsidP="00A976E6">
      <w:pPr>
        <w:spacing w:after="125" w:line="240" w:lineRule="auto"/>
        <w:rPr>
          <w:rFonts w:ascii="Comic Sans MS" w:eastAsia="Times New Roman" w:hAnsi="Comic Sans MS" w:cs="Arial"/>
          <w:color w:val="00B050"/>
          <w:sz w:val="60"/>
          <w:szCs w:val="60"/>
        </w:rPr>
      </w:pPr>
    </w:p>
    <w:p w:rsidR="00A976E6" w:rsidRDefault="00A976E6" w:rsidP="00A976E6">
      <w:pPr>
        <w:spacing w:after="125" w:line="240" w:lineRule="auto"/>
        <w:ind w:left="-567" w:hanging="426"/>
        <w:jc w:val="center"/>
        <w:rPr>
          <w:rFonts w:ascii="Arial Black" w:eastAsia="Times New Roman" w:hAnsi="Arial Black"/>
          <w:b/>
          <w:bCs/>
          <w:color w:val="000000"/>
          <w:sz w:val="48"/>
          <w:szCs w:val="48"/>
        </w:rPr>
      </w:pPr>
      <w:r>
        <w:rPr>
          <w:rFonts w:ascii="Arial Black" w:eastAsia="Times New Roman" w:hAnsi="Arial Black"/>
          <w:b/>
          <w:bCs/>
          <w:color w:val="000000"/>
          <w:sz w:val="48"/>
          <w:szCs w:val="48"/>
        </w:rPr>
        <w:t xml:space="preserve"> </w:t>
      </w:r>
      <w:r w:rsidRPr="00F45130">
        <w:rPr>
          <w:rFonts w:ascii="Arial Black" w:eastAsia="Times New Roman" w:hAnsi="Arial Black"/>
          <w:b/>
          <w:bCs/>
          <w:color w:val="000000"/>
          <w:sz w:val="48"/>
          <w:szCs w:val="4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89.75pt;height:131.4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font-size:18pt;v-text-kern:t" trim="t" fitpath="t" string="&quot;Общение&quot;"/>
          </v:shape>
        </w:pict>
      </w:r>
    </w:p>
    <w:p w:rsidR="00A976E6" w:rsidRPr="007428F1" w:rsidRDefault="00A976E6" w:rsidP="00A976E6">
      <w:pPr>
        <w:shd w:val="clear" w:color="auto" w:fill="FFFFFF"/>
        <w:spacing w:after="150"/>
        <w:jc w:val="center"/>
        <w:rPr>
          <w:rFonts w:ascii="Monotype Corsiva" w:hAnsi="Monotype Corsiva"/>
          <w:b/>
          <w:noProof/>
          <w:color w:val="7030A0"/>
          <w:sz w:val="32"/>
          <w:szCs w:val="32"/>
        </w:rPr>
      </w:pPr>
      <w:r>
        <w:rPr>
          <w:rFonts w:ascii="Monotype Corsiva" w:hAnsi="Monotype Corsiva"/>
          <w:b/>
          <w:noProof/>
          <w:color w:val="FF0000"/>
          <w:sz w:val="32"/>
          <w:szCs w:val="32"/>
        </w:rPr>
        <w:t xml:space="preserve">Разработал: </w:t>
      </w:r>
      <w:r w:rsidRPr="00B2500C">
        <w:rPr>
          <w:rFonts w:ascii="Monotype Corsiva" w:hAnsi="Monotype Corsiva"/>
          <w:b/>
          <w:noProof/>
          <w:color w:val="7030A0"/>
          <w:sz w:val="32"/>
          <w:szCs w:val="32"/>
        </w:rPr>
        <w:t>учит.</w:t>
      </w:r>
      <w:r>
        <w:rPr>
          <w:rFonts w:ascii="Monotype Corsiva" w:hAnsi="Monotype Corsiva"/>
          <w:b/>
          <w:noProof/>
          <w:color w:val="7030A0"/>
          <w:sz w:val="32"/>
          <w:szCs w:val="32"/>
        </w:rPr>
        <w:t>обществознания Бабаев Б.Г.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</w:t>
      </w:r>
    </w:p>
    <w:p w:rsidR="00A976E6" w:rsidRDefault="00A976E6" w:rsidP="00A976E6">
      <w:pPr>
        <w:shd w:val="clear" w:color="auto" w:fill="FFFFFF"/>
        <w:spacing w:after="0" w:line="294" w:lineRule="atLeast"/>
        <w:jc w:val="center"/>
        <w:rPr>
          <w:rFonts w:ascii="Monotype Corsiva" w:hAnsi="Monotype Corsiva"/>
          <w:b/>
          <w:bCs/>
          <w:color w:val="FF0000"/>
          <w:sz w:val="28"/>
          <w:szCs w:val="28"/>
        </w:rPr>
      </w:pPr>
    </w:p>
    <w:p w:rsidR="00A976E6" w:rsidRDefault="00A976E6" w:rsidP="00A976E6">
      <w:pPr>
        <w:shd w:val="clear" w:color="auto" w:fill="FFFFFF"/>
        <w:spacing w:after="0" w:line="294" w:lineRule="atLeast"/>
        <w:jc w:val="center"/>
        <w:rPr>
          <w:rFonts w:ascii="Monotype Corsiva" w:hAnsi="Monotype Corsiva"/>
          <w:b/>
          <w:bCs/>
          <w:color w:val="FF0000"/>
          <w:sz w:val="28"/>
          <w:szCs w:val="28"/>
        </w:rPr>
      </w:pPr>
    </w:p>
    <w:p w:rsidR="00A976E6" w:rsidRDefault="00A976E6" w:rsidP="00A976E6">
      <w:pPr>
        <w:shd w:val="clear" w:color="auto" w:fill="FFFFFF"/>
        <w:spacing w:after="0" w:line="294" w:lineRule="atLeast"/>
        <w:rPr>
          <w:rFonts w:ascii="Monotype Corsiva" w:hAnsi="Monotype Corsiva"/>
          <w:b/>
          <w:bCs/>
          <w:color w:val="FF0000"/>
          <w:sz w:val="28"/>
          <w:szCs w:val="28"/>
        </w:rPr>
      </w:pPr>
      <w:r>
        <w:rPr>
          <w:rFonts w:ascii="Monotype Corsiva" w:hAnsi="Monotype Corsiva"/>
          <w:b/>
          <w:bCs/>
          <w:color w:val="FF0000"/>
          <w:sz w:val="28"/>
          <w:szCs w:val="28"/>
        </w:rPr>
        <w:t xml:space="preserve">                        </w:t>
      </w:r>
      <w:r>
        <w:rPr>
          <w:noProof/>
        </w:rPr>
        <w:drawing>
          <wp:inline distT="0" distB="0" distL="0" distR="0">
            <wp:extent cx="3409950" cy="2557463"/>
            <wp:effectExtent l="114300" t="19050" r="57150" b="52387"/>
            <wp:docPr id="14" name="Рисунок 14" descr="https://cloud.prezentacii.org/19/04/141154/images/scree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loud.prezentacii.org/19/04/141154/images/screen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718" cy="255953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A976E6" w:rsidRDefault="00A976E6" w:rsidP="00A976E6">
      <w:pPr>
        <w:shd w:val="clear" w:color="auto" w:fill="FFFFFF"/>
        <w:spacing w:after="0" w:line="294" w:lineRule="atLeast"/>
        <w:jc w:val="center"/>
        <w:rPr>
          <w:rFonts w:ascii="Monotype Corsiva" w:hAnsi="Monotype Corsiva"/>
          <w:b/>
          <w:bCs/>
          <w:color w:val="FF0000"/>
          <w:sz w:val="28"/>
          <w:szCs w:val="28"/>
        </w:rPr>
      </w:pPr>
    </w:p>
    <w:p w:rsidR="00A976E6" w:rsidRDefault="00A976E6" w:rsidP="00A976E6">
      <w:pPr>
        <w:shd w:val="clear" w:color="auto" w:fill="FFFFFF"/>
        <w:spacing w:after="0" w:line="294" w:lineRule="atLeast"/>
        <w:rPr>
          <w:rFonts w:ascii="Monotype Corsiva" w:hAnsi="Monotype Corsiva"/>
          <w:b/>
          <w:bCs/>
          <w:color w:val="FF0000"/>
          <w:sz w:val="28"/>
          <w:szCs w:val="28"/>
        </w:rPr>
      </w:pPr>
    </w:p>
    <w:p w:rsidR="00A976E6" w:rsidRDefault="00A976E6" w:rsidP="00A976E6">
      <w:pPr>
        <w:shd w:val="clear" w:color="auto" w:fill="FFFFFF"/>
        <w:spacing w:after="0" w:line="294" w:lineRule="atLeast"/>
        <w:jc w:val="center"/>
        <w:rPr>
          <w:rFonts w:ascii="Monotype Corsiva" w:hAnsi="Monotype Corsiva"/>
          <w:b/>
          <w:bCs/>
          <w:color w:val="FF0000"/>
          <w:sz w:val="28"/>
          <w:szCs w:val="28"/>
        </w:rPr>
      </w:pPr>
      <w:r w:rsidRPr="005712EC">
        <w:rPr>
          <w:rFonts w:ascii="Monotype Corsiva" w:hAnsi="Monotype Corsiva"/>
          <w:b/>
          <w:bCs/>
          <w:color w:val="FF0000"/>
          <w:sz w:val="28"/>
          <w:szCs w:val="28"/>
        </w:rPr>
        <w:t>Геджух 201</w:t>
      </w:r>
      <w:r>
        <w:rPr>
          <w:rFonts w:ascii="Monotype Corsiva" w:hAnsi="Monotype Corsiva"/>
          <w:b/>
          <w:bCs/>
          <w:color w:val="FF0000"/>
          <w:sz w:val="28"/>
          <w:szCs w:val="28"/>
        </w:rPr>
        <w:t>7</w:t>
      </w:r>
    </w:p>
    <w:p w:rsidR="009C7D27" w:rsidRPr="00A976E6" w:rsidRDefault="009C7D27" w:rsidP="00A976E6">
      <w:pPr>
        <w:shd w:val="clear" w:color="auto" w:fill="FFFFFF"/>
        <w:spacing w:before="301" w:after="151" w:line="360" w:lineRule="auto"/>
        <w:ind w:left="-851" w:firstLine="425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Урок обществознания по теме "Общение".</w:t>
      </w:r>
    </w:p>
    <w:p w:rsidR="009C7D27" w:rsidRPr="00A976E6" w:rsidRDefault="003860DA" w:rsidP="00A976E6">
      <w:pPr>
        <w:spacing w:before="301" w:after="30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0" o:hrstd="t" o:hrnoshade="t" o:hr="t" fillcolor="#333" stroked="f"/>
        </w:pict>
      </w:r>
      <w:r w:rsidR="009C7D27" w:rsidRPr="00A976E6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урока</w:t>
      </w:r>
      <w:r w:rsidR="009C7D27" w:rsidRPr="00A976E6">
        <w:rPr>
          <w:rFonts w:ascii="Times New Roman" w:eastAsia="Times New Roman" w:hAnsi="Times New Roman" w:cs="Times New Roman"/>
          <w:sz w:val="28"/>
          <w:szCs w:val="28"/>
        </w:rPr>
        <w:t>: создать условия для понимания учащимися роли общения в жизни людей.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C7D27" w:rsidRPr="00A976E6" w:rsidRDefault="009C7D27" w:rsidP="00A976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  <w:u w:val="single"/>
        </w:rPr>
        <w:t>Обучающая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t>: Способствовать углублению знаний учащихся о способах и формах общения и его роли в жизни человека.</w:t>
      </w:r>
    </w:p>
    <w:p w:rsidR="009C7D27" w:rsidRPr="00A976E6" w:rsidRDefault="009C7D27" w:rsidP="00A976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  <w:u w:val="single"/>
        </w:rPr>
        <w:t>Развивающая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t>: Развивать коммуникативные УУД учащихся: умение слушать и слышать своих одноклассников, умение вступать в диалог и участвовать в коллективном обсуждении, умение точно выражать свои мысли.</w:t>
      </w:r>
    </w:p>
    <w:p w:rsidR="009C7D27" w:rsidRPr="00A976E6" w:rsidRDefault="009C7D27" w:rsidP="00A976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  <w:u w:val="single"/>
        </w:rPr>
        <w:t>Воспитывающая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t>: Воспитывать у учащихся уважительное отношение к позиции другого человека, культуре речи.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C7D27" w:rsidRPr="00A976E6" w:rsidRDefault="009C7D27" w:rsidP="00A976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i/>
          <w:iCs/>
          <w:sz w:val="28"/>
          <w:szCs w:val="28"/>
        </w:rPr>
        <w:t>Личностные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t> – получение учащимися опыта работы в группах, навыков самоанализа своей деятельности;</w:t>
      </w:r>
    </w:p>
    <w:p w:rsidR="009C7D27" w:rsidRPr="00A976E6" w:rsidRDefault="009C7D27" w:rsidP="00A976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i/>
          <w:iCs/>
          <w:sz w:val="28"/>
          <w:szCs w:val="28"/>
        </w:rPr>
        <w:t>Предметные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t> – осознание учащимися роли общения в жизни общества и человека; научить учащихся формулировать определение понятия “общение”; различать вербальные и невербальные средства общения; формы общения.</w:t>
      </w:r>
    </w:p>
    <w:p w:rsidR="009C7D27" w:rsidRPr="00A976E6" w:rsidRDefault="009C7D27" w:rsidP="00A976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i/>
          <w:iCs/>
          <w:sz w:val="28"/>
          <w:szCs w:val="28"/>
        </w:rPr>
        <w:t>Метапредметные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t> – приобретение учащимися знаний и навыков культурного общения.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b/>
          <w:bCs/>
          <w:sz w:val="28"/>
          <w:szCs w:val="28"/>
        </w:rPr>
        <w:t>Тип урока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t>: урок формирования новых знаний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Средства обучения: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t>учебник, презентация, понятие общения из словарей.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Учитель приветствует учеников. Предлагаю вашему вниманию сюжет из юмористического журнала “Ералаш”. (</w:t>
      </w:r>
      <w:r w:rsidRPr="00A976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Презентация.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t xml:space="preserve">) Видеосюжет. Задает вопросы учащимся: почему внук не понял дедушку? 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lastRenderedPageBreak/>
        <w:t>А в вашей жизни были случаи, когда вас не понимали или вы не понимали собеседника? Ученики отвечают на вопросы учителя.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Далее учитель знакомит учащихся с высказыванием А.Сент-Экзюпери “Единственная роскошь в мире – это роскошь человеческого общения”  и побуждает к высказыванию учениками собственного мнения.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Дети высказывают свое понимание мысли А.Сент-Экзюпери.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Итак, ребята, как вы думаете, какая сегодня будет тема урока?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 xml:space="preserve">Учащиеся формулируют тему урока: “Общение”. 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Учитель вновь активизирует мыследеятельность детей напоминает им , что общение это один из видов деятельности и задает вопрос по структуре деятельности. Из чего состоит любая деятельность?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Ученики отвечают на вопрос учителя. Деятельность начинается с цели, затем подбираются средства, производятся действия и получают результат.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Далее учитель предлагает ученикам сформулировать цель урока и план по достижению цели. Учащиеся формулируют цель урока.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Учитель записывает поставленную учащимися цель на доске.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Цель: Понять что такое общение и его роль в жизни людей.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План урока: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1. Понятие общения.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2. Способы общения.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3. Правила общения.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Учитель организует работу учащихся по составленному плану. Итак, переходим к рассмотрению понятия “общение” Предлагает учащимся подобрать ассоциации к слову общение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Дети называют свои ассоциации к понятию “общение”. Учитель чертит на доске кластер.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lastRenderedPageBreak/>
        <w:t>Затем, задает вопрос учащимся: Из каких источников мы ещё можем узнать что такое общение?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Ученики отвечают на вопрос учителя: Можем посмотреть в словарях.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Учитель раздает по группам выдержки из словарей и формулирует задание: внимательно прочитать и дополнить кластер. Напоминает ученикам правила работы в группе.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Дети в группах знакомятся с определениями понятия “общение” анализируют и подбирают дополнения к составленному кластеру. Учитель контролирует выполнение работы.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i/>
          <w:iCs/>
          <w:sz w:val="28"/>
          <w:szCs w:val="28"/>
        </w:rPr>
        <w:t>Философский словарь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t> – “Общение – процесс взаимосвязи и взаимодействия общественных субъектов (классов, групп, личностей), в котором происходит обмен деятельностью, информацией, опытом, способностями, умениями и навыками, а также результатами деятельности”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976E6">
        <w:rPr>
          <w:rFonts w:ascii="Times New Roman" w:eastAsia="Times New Roman" w:hAnsi="Times New Roman" w:cs="Times New Roman"/>
          <w:i/>
          <w:iCs/>
          <w:sz w:val="28"/>
          <w:szCs w:val="28"/>
        </w:rPr>
        <w:t>сихологический словарь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t> “Общение – сложный, многоплановый процесс установления и развития контактов между людьми, порождаемый потребностью в совместной деятельности и включающий в себя обмен информацией, выработку единой стратегии взаимодействия, восприятия и понимания партнера по общению”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В </w:t>
      </w:r>
      <w:r w:rsidRPr="00A976E6">
        <w:rPr>
          <w:rFonts w:ascii="Times New Roman" w:eastAsia="Times New Roman" w:hAnsi="Times New Roman" w:cs="Times New Roman"/>
          <w:i/>
          <w:iCs/>
          <w:sz w:val="28"/>
          <w:szCs w:val="28"/>
        </w:rPr>
        <w:t>толковом словаре В. Даля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t> слово “общаться” означает быть заодно, с кем-либо знаться, дружиться, делиться сообща, давать кому-либо долю участия.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После дополнения кластера ученики сами формулируют понятие общения.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976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бщение –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t>форма связи между людьми, взаимодействие, действие, совершаемое вместе, сообща. 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i/>
          <w:iCs/>
          <w:sz w:val="28"/>
          <w:szCs w:val="28"/>
        </w:rPr>
        <w:t>Итак, мы узнали что такое общение, а сейчас познакомимся со Способами общения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О них вы узнаете, прочитав в учебнике с. 68–69. (5 мин.)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t>Назовите способы общения.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lastRenderedPageBreak/>
        <w:t>Учащиеся называют способы общения: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Речевое (вербальное, словесное) и неречевое (невербальное, мимика, жесты, интонация).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А сейчас практика, работа в группах. Передать полученную информацию предложенным способом. Другие группы определяют способ передачи информации и содержание.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Контролирует выполнение работы учащихся в группах.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Самостоятельно работают в группах. </w:t>
      </w:r>
      <w:r w:rsidRPr="00A976E6">
        <w:rPr>
          <w:rFonts w:ascii="Times New Roman" w:eastAsia="Times New Roman" w:hAnsi="Times New Roman" w:cs="Times New Roman"/>
          <w:b/>
          <w:bCs/>
          <w:sz w:val="28"/>
          <w:szCs w:val="28"/>
        </w:rPr>
        <w:t>1-я группа. Вербальное общение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A976E6">
        <w:rPr>
          <w:rFonts w:ascii="Times New Roman" w:eastAsia="Times New Roman" w:hAnsi="Times New Roman" w:cs="Times New Roman"/>
          <w:i/>
          <w:iCs/>
          <w:sz w:val="28"/>
          <w:szCs w:val="28"/>
        </w:rPr>
        <w:t>Выразительно (по ролям) прочитать стихотворение А. Л. Барто “Сильное кино”.</w:t>
      </w:r>
    </w:p>
    <w:p w:rsidR="009C7D27" w:rsidRPr="00A976E6" w:rsidRDefault="009C7D27" w:rsidP="00A976E6">
      <w:pPr>
        <w:shd w:val="clear" w:color="auto" w:fill="FFFFFF"/>
        <w:spacing w:after="134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Заранее, заранее всё было решено: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У школьников собрание, потом у них кино.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Домой придёт мой старший брат,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Он мне расскажет всё подряд,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Он объяснит мне что к чему,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А я большая! Я пойму.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И вот он начал свой рассказ: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– Они ползут, а он им– раз!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А тут как раз она ползла,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А он как даст ему со зла!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Они ей – раз! Она им – раз!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Он был с ней заодно…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Ух, сильное кино!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Нет, видно я ещё мала: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Я ничего не поняла.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Почему же не поняла сестричка рассказ брата? </w:t>
      </w:r>
      <w:r w:rsidRPr="00A976E6">
        <w:rPr>
          <w:rFonts w:ascii="Times New Roman" w:eastAsia="Times New Roman" w:hAnsi="Times New Roman" w:cs="Times New Roman"/>
          <w:i/>
          <w:iCs/>
          <w:sz w:val="28"/>
          <w:szCs w:val="28"/>
        </w:rPr>
        <w:t>Он пытается рассказать о фильме. О действиях героев, за которых он переживал. Пробует рассказать и не может – не хватает слов (вместо глаголов употребляет слова-заменители).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2-я группа. Невербальное общение. </w:t>
      </w:r>
      <w:r w:rsidRPr="00A976E6">
        <w:rPr>
          <w:rFonts w:ascii="Times New Roman" w:eastAsia="Times New Roman" w:hAnsi="Times New Roman" w:cs="Times New Roman"/>
          <w:i/>
          <w:iCs/>
          <w:sz w:val="28"/>
          <w:szCs w:val="28"/>
        </w:rPr>
        <w:t>Изобразить отрывок из басни А.Крылова “Ворона и лисица”.</w:t>
      </w:r>
    </w:p>
    <w:p w:rsidR="009C7D27" w:rsidRPr="00A976E6" w:rsidRDefault="009C7D27" w:rsidP="00A976E6">
      <w:pPr>
        <w:shd w:val="clear" w:color="auto" w:fill="FFFFFF"/>
        <w:spacing w:after="134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Вороне где-то бог послал кусочек сыру;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На ель Ворона взгромоздясь, позавтракать было совсем уж собралась,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Да позадумалась, а сыр во рту держала.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На ту беду, Лиса близехонько бежала;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Вдруг сырный дух Лису остановил: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Лисица видит сыр, – Лисицу сыр пленил,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Плутовка к дереву на цыпочках подходит;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Вертит хвостом, с Вороны глаз не сводит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И говорит так сладко, чуть дыша: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“Голубушка, как хороша!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Ну что за шейка, что за глазки!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Рассказывать, так, право, сказки!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Какие перышки! какой носок!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И, верно, ангельский быть должен голосок!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Спой, светик, не стыдись!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Что ежели, сестрица,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При красоте такой и петь ты мастерица,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Ведь ты б у нас была царь-птица!”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Вещуньина* с похвал вскружилась голова,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От радости в зобу дыханье сперло, –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И на приветливы Лисицыны слова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Ворона каркнула во все воронье горло: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Сыр выпал – с ним была плутовка такова.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Учитель организует подведение итогов работы группы и подводит учащихся к выводу, о том, что в общении важно учитывать словесную информацию и невербальную. “Словом можно убить, словом можно спасти, словом можно войска за собой повести”.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lastRenderedPageBreak/>
        <w:t>Психологи считают, что чтение невербальных сигналов является важнейшим условием эффективного общения. Оказывается, что слова (которым мы придаем такое большое значение) раскрывают лишь 7% смысла, 38% значения несут звуки и интонации и 55 % – позы и жесты.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Далее учитель предлагает по группам вспомнить и записать правила общения с родителями, с друзьями, с братьями и сёстрами, с учителями.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Учащиеся самостоятельно формулируют правила общения, а затем каждая группа представляет сою работу. Правила общения с родителями слайд 6, правила общения с одноклассниками, правила общения с младшими.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Итак, чтобы общения было полным, интересным, полезным важно приобщении соблюдать все предложенные вами правила. Ребята, а сейчас предлагаю вам сформулировать признаки общения. Учащиеся предлагают свои варианты. Учитель предлагает свой.  Далее сравниваем и каждый дополняет свой вариант признаков общения.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Таким образом, ребята при общении важно помнить, что любой человек сложен, раним, интересен, глубок как вы сами поэтому:</w:t>
      </w:r>
    </w:p>
    <w:p w:rsidR="009C7D27" w:rsidRPr="00A976E6" w:rsidRDefault="009C7D27" w:rsidP="00A976E6">
      <w:pPr>
        <w:shd w:val="clear" w:color="auto" w:fill="FFFFFF"/>
        <w:spacing w:after="134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“Попробуйте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не наступать, а уступать.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Не захватить, а отдать.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Не кулак показать, а руку протянуть.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Не спрятать, а поделиться.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Не орать, а выслушать.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br/>
        <w:t>Не разорвать, а склеить”.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Итак, мы с вами в начале урока поставили цель выяснить что такое общение и его роль в жизни людей? Анализируют свою деятельность по достижению цели.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Далее учитель предлагает учащимся продолжить мысль…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Самая главная цель общения состоит в том, чтобы…..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lastRenderedPageBreak/>
        <w:t>В ходе общения происходит…..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sz w:val="28"/>
          <w:szCs w:val="28"/>
        </w:rPr>
        <w:t>Результатом общения можно считать….</w:t>
      </w:r>
    </w:p>
    <w:p w:rsidR="009C7D27" w:rsidRPr="00A976E6" w:rsidRDefault="009C7D27" w:rsidP="00A976E6">
      <w:pPr>
        <w:shd w:val="clear" w:color="auto" w:fill="FFFFFF"/>
        <w:spacing w:after="151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A976E6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 </w:t>
      </w:r>
      <w:r w:rsidRPr="00A976E6">
        <w:rPr>
          <w:rFonts w:ascii="Times New Roman" w:eastAsia="Times New Roman" w:hAnsi="Times New Roman" w:cs="Times New Roman"/>
          <w:sz w:val="28"/>
          <w:szCs w:val="28"/>
        </w:rPr>
        <w:t xml:space="preserve">Ребята общайтесь и получайте от общения истинное удовольствие. Благодарю вас за урок истинного общения. </w:t>
      </w:r>
    </w:p>
    <w:p w:rsidR="00F73FBF" w:rsidRPr="00A976E6" w:rsidRDefault="00F73FBF" w:rsidP="00A976E6">
      <w:pPr>
        <w:spacing w:line="360" w:lineRule="auto"/>
        <w:ind w:left="-851" w:firstLine="425"/>
        <w:rPr>
          <w:rFonts w:ascii="Times New Roman" w:hAnsi="Times New Roman" w:cs="Times New Roman"/>
          <w:sz w:val="28"/>
          <w:szCs w:val="28"/>
        </w:rPr>
      </w:pPr>
    </w:p>
    <w:p w:rsidR="00A976E6" w:rsidRPr="00A976E6" w:rsidRDefault="00A976E6">
      <w:pPr>
        <w:spacing w:line="360" w:lineRule="auto"/>
        <w:ind w:left="-851" w:firstLine="425"/>
        <w:rPr>
          <w:rFonts w:ascii="Times New Roman" w:hAnsi="Times New Roman" w:cs="Times New Roman"/>
          <w:sz w:val="28"/>
          <w:szCs w:val="28"/>
        </w:rPr>
      </w:pPr>
    </w:p>
    <w:sectPr w:rsidR="00A976E6" w:rsidRPr="00A976E6" w:rsidSect="00A976E6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5E9" w:rsidRDefault="000445E9" w:rsidP="00A976E6">
      <w:pPr>
        <w:spacing w:after="0" w:line="240" w:lineRule="auto"/>
      </w:pPr>
      <w:r>
        <w:separator/>
      </w:r>
    </w:p>
  </w:endnote>
  <w:endnote w:type="continuationSeparator" w:id="1">
    <w:p w:rsidR="000445E9" w:rsidRDefault="000445E9" w:rsidP="00A9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36726"/>
      <w:docPartObj>
        <w:docPartGallery w:val="Page Numbers (Bottom of Page)"/>
        <w:docPartUnique/>
      </w:docPartObj>
    </w:sdtPr>
    <w:sdtContent>
      <w:p w:rsidR="00A976E6" w:rsidRDefault="00A976E6">
        <w:pPr>
          <w:pStyle w:val="ab"/>
          <w:jc w:val="center"/>
        </w:pPr>
        <w:fldSimple w:instr=" PAGE   \* MERGEFORMAT ">
          <w:r w:rsidR="00947F35">
            <w:rPr>
              <w:noProof/>
            </w:rPr>
            <w:t>8</w:t>
          </w:r>
        </w:fldSimple>
      </w:p>
    </w:sdtContent>
  </w:sdt>
  <w:p w:rsidR="00A976E6" w:rsidRDefault="00A976E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5E9" w:rsidRDefault="000445E9" w:rsidP="00A976E6">
      <w:pPr>
        <w:spacing w:after="0" w:line="240" w:lineRule="auto"/>
      </w:pPr>
      <w:r>
        <w:separator/>
      </w:r>
    </w:p>
  </w:footnote>
  <w:footnote w:type="continuationSeparator" w:id="1">
    <w:p w:rsidR="000445E9" w:rsidRDefault="000445E9" w:rsidP="00A97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5652"/>
    <w:multiLevelType w:val="multilevel"/>
    <w:tmpl w:val="9FA6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00089D"/>
    <w:multiLevelType w:val="multilevel"/>
    <w:tmpl w:val="599E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30420"/>
    <w:multiLevelType w:val="multilevel"/>
    <w:tmpl w:val="D3B8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7D27"/>
    <w:rsid w:val="000445E9"/>
    <w:rsid w:val="003860DA"/>
    <w:rsid w:val="00947F35"/>
    <w:rsid w:val="009C7D27"/>
    <w:rsid w:val="00A976E6"/>
    <w:rsid w:val="00B33505"/>
    <w:rsid w:val="00F7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DA"/>
  </w:style>
  <w:style w:type="paragraph" w:styleId="1">
    <w:name w:val="heading 1"/>
    <w:basedOn w:val="a"/>
    <w:link w:val="10"/>
    <w:uiPriority w:val="9"/>
    <w:qFormat/>
    <w:rsid w:val="009C7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D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C7D27"/>
    <w:rPr>
      <w:color w:val="0000FF"/>
      <w:u w:val="single"/>
    </w:rPr>
  </w:style>
  <w:style w:type="character" w:styleId="a4">
    <w:name w:val="Emphasis"/>
    <w:basedOn w:val="a0"/>
    <w:uiPriority w:val="20"/>
    <w:qFormat/>
    <w:rsid w:val="009C7D27"/>
    <w:rPr>
      <w:i/>
      <w:iCs/>
    </w:rPr>
  </w:style>
  <w:style w:type="paragraph" w:styleId="a5">
    <w:name w:val="Normal (Web)"/>
    <w:basedOn w:val="a"/>
    <w:uiPriority w:val="99"/>
    <w:semiHidden/>
    <w:unhideWhenUsed/>
    <w:rsid w:val="009C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C7D2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9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76E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A97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976E6"/>
  </w:style>
  <w:style w:type="paragraph" w:styleId="ab">
    <w:name w:val="footer"/>
    <w:basedOn w:val="a"/>
    <w:link w:val="ac"/>
    <w:uiPriority w:val="99"/>
    <w:unhideWhenUsed/>
    <w:rsid w:val="00A97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7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1238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6812">
              <w:blockQuote w:val="1"/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7285">
              <w:blockQuote w:val="1"/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4674">
              <w:blockQuote w:val="1"/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2020-02-15T10:21:00Z</cp:lastPrinted>
  <dcterms:created xsi:type="dcterms:W3CDTF">2020-02-15T10:22:00Z</dcterms:created>
  <dcterms:modified xsi:type="dcterms:W3CDTF">2020-02-15T10:23:00Z</dcterms:modified>
</cp:coreProperties>
</file>